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C4" w:rsidRPr="009376CF" w:rsidRDefault="004F02C4" w:rsidP="004F02C4">
      <w:pPr>
        <w:pStyle w:val="1"/>
      </w:pPr>
      <w:r w:rsidRPr="009376CF">
        <w:t>Наличие учебной и учебно-методической литературы</w:t>
      </w:r>
    </w:p>
    <w:p w:rsidR="004F02C4" w:rsidRDefault="004F02C4" w:rsidP="004F02C4">
      <w:pPr>
        <w:pStyle w:val="1"/>
        <w:ind w:left="709"/>
      </w:pPr>
      <w:r>
        <w:t xml:space="preserve">по специальности </w:t>
      </w:r>
    </w:p>
    <w:p w:rsidR="004F02C4" w:rsidRPr="00E768E2" w:rsidRDefault="00E64E04" w:rsidP="004F02C4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09.02.07</w:t>
      </w:r>
      <w:r w:rsidR="004F02C4">
        <w:rPr>
          <w:sz w:val="22"/>
          <w:szCs w:val="22"/>
        </w:rPr>
        <w:t xml:space="preserve">. – </w:t>
      </w:r>
      <w:r>
        <w:rPr>
          <w:sz w:val="22"/>
          <w:szCs w:val="22"/>
        </w:rPr>
        <w:t>Информационные системы и программирование</w:t>
      </w:r>
    </w:p>
    <w:p w:rsidR="004F02C4" w:rsidRPr="004F02C4" w:rsidRDefault="004F02C4" w:rsidP="004F02C4"/>
    <w:p w:rsidR="004F02C4" w:rsidRPr="009376CF" w:rsidRDefault="004F02C4" w:rsidP="004F02C4">
      <w:pPr>
        <w:tabs>
          <w:tab w:val="left" w:pos="6795"/>
        </w:tabs>
        <w:spacing w:after="0" w:line="240" w:lineRule="auto"/>
        <w:ind w:left="709"/>
      </w:pPr>
      <w:r>
        <w:tab/>
      </w: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90"/>
        <w:gridCol w:w="1486"/>
        <w:gridCol w:w="1317"/>
        <w:gridCol w:w="1746"/>
      </w:tblGrid>
      <w:tr w:rsidR="000D4440" w:rsidRPr="006B5A27" w:rsidTr="00347483">
        <w:trPr>
          <w:cantSplit/>
          <w:trHeight w:val="450"/>
          <w:jc w:val="center"/>
        </w:trPr>
        <w:tc>
          <w:tcPr>
            <w:tcW w:w="3290" w:type="dxa"/>
            <w:vMerge w:val="restart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Наименование дисциплины в соответствии с учебным планом</w:t>
            </w:r>
          </w:p>
        </w:tc>
        <w:tc>
          <w:tcPr>
            <w:tcW w:w="2803" w:type="dxa"/>
            <w:gridSpan w:val="2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Объем фонда учебной и учебно-методической литературы</w:t>
            </w:r>
          </w:p>
        </w:tc>
        <w:tc>
          <w:tcPr>
            <w:tcW w:w="1746" w:type="dxa"/>
            <w:vMerge w:val="restart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Количество экземпляров литературы на одного обучающегося</w:t>
            </w:r>
          </w:p>
        </w:tc>
      </w:tr>
      <w:tr w:rsidR="000D4440" w:rsidRPr="006B5A27" w:rsidTr="00347483">
        <w:trPr>
          <w:cantSplit/>
          <w:trHeight w:val="755"/>
          <w:jc w:val="center"/>
        </w:trPr>
        <w:tc>
          <w:tcPr>
            <w:tcW w:w="3290" w:type="dxa"/>
            <w:vMerge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Количество наименований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Количество экземпляров</w:t>
            </w:r>
          </w:p>
        </w:tc>
        <w:tc>
          <w:tcPr>
            <w:tcW w:w="1746" w:type="dxa"/>
            <w:vMerge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4440" w:rsidRPr="006B5A27" w:rsidTr="00E64E04">
        <w:trPr>
          <w:cantSplit/>
          <w:trHeight w:val="465"/>
          <w:tblHeader/>
          <w:jc w:val="center"/>
        </w:trPr>
        <w:tc>
          <w:tcPr>
            <w:tcW w:w="3290" w:type="dxa"/>
            <w:shd w:val="clear" w:color="auto" w:fill="A6A6A6"/>
            <w:vAlign w:val="center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shd w:val="clear" w:color="auto" w:fill="A6A6A6"/>
            <w:vAlign w:val="center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shd w:val="clear" w:color="auto" w:fill="A6A6A6"/>
            <w:vAlign w:val="center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</w:t>
            </w:r>
          </w:p>
        </w:tc>
        <w:tc>
          <w:tcPr>
            <w:tcW w:w="1746" w:type="dxa"/>
            <w:shd w:val="clear" w:color="auto" w:fill="A6A6A6"/>
            <w:vAlign w:val="center"/>
          </w:tcPr>
          <w:p w:rsidR="000D4440" w:rsidRPr="006B5A27" w:rsidRDefault="000D4440" w:rsidP="00347483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</w:t>
            </w:r>
          </w:p>
        </w:tc>
      </w:tr>
      <w:tr w:rsidR="000D4440" w:rsidRPr="006B5A27" w:rsidTr="00347483">
        <w:trPr>
          <w:cantSplit/>
          <w:trHeight w:val="104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166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6,6</w:t>
            </w:r>
          </w:p>
        </w:tc>
      </w:tr>
      <w:tr w:rsidR="000D4440" w:rsidRPr="006B5A27" w:rsidTr="00347483">
        <w:trPr>
          <w:cantSplit/>
          <w:trHeight w:val="81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93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3,7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420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16,8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0,8</w:t>
            </w:r>
          </w:p>
        </w:tc>
      </w:tr>
      <w:tr w:rsidR="000D4440" w:rsidRPr="006B5A27" w:rsidTr="00347483">
        <w:trPr>
          <w:cantSplit/>
          <w:trHeight w:val="218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55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2,2</w:t>
            </w:r>
          </w:p>
        </w:tc>
      </w:tr>
      <w:tr w:rsidR="000D4440" w:rsidRPr="006B5A27" w:rsidTr="00347483">
        <w:trPr>
          <w:cantSplit/>
          <w:trHeight w:val="218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212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8,5</w:t>
            </w:r>
          </w:p>
        </w:tc>
      </w:tr>
      <w:tr w:rsidR="000D4440" w:rsidRPr="006B5A27" w:rsidTr="00347483">
        <w:trPr>
          <w:cantSplit/>
          <w:trHeight w:val="218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92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3,7</w:t>
            </w:r>
          </w:p>
        </w:tc>
      </w:tr>
      <w:tr w:rsidR="000D4440" w:rsidRPr="006B5A27" w:rsidTr="00347483">
        <w:trPr>
          <w:cantSplit/>
          <w:trHeight w:val="218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207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29,5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64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2,5</w:t>
            </w:r>
          </w:p>
        </w:tc>
      </w:tr>
      <w:tr w:rsidR="000D4440" w:rsidRPr="006B5A27" w:rsidTr="00347483">
        <w:trPr>
          <w:cantSplit/>
          <w:trHeight w:val="126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13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44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1,7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13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256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19,7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pStyle w:val="a3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5A27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219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8,7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196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7,8</w:t>
            </w:r>
          </w:p>
        </w:tc>
      </w:tr>
      <w:tr w:rsidR="000D4440" w:rsidRPr="006B5A27" w:rsidTr="00347483">
        <w:trPr>
          <w:cantSplit/>
          <w:trHeight w:val="150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pStyle w:val="a3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5A27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1,6</w:t>
            </w:r>
          </w:p>
        </w:tc>
      </w:tr>
      <w:tr w:rsidR="000D4440" w:rsidRPr="006B5A27" w:rsidTr="00347483">
        <w:trPr>
          <w:cantSplit/>
          <w:trHeight w:val="111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11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2,3</w:t>
            </w:r>
          </w:p>
        </w:tc>
      </w:tr>
      <w:tr w:rsidR="000D4440" w:rsidRPr="006B5A27" w:rsidTr="00347483">
        <w:trPr>
          <w:cantSplit/>
          <w:trHeight w:val="13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1,2</w:t>
            </w:r>
          </w:p>
        </w:tc>
      </w:tr>
      <w:tr w:rsidR="000D4440" w:rsidRPr="006B5A27" w:rsidTr="006B5A27">
        <w:trPr>
          <w:cantSplit/>
          <w:trHeight w:val="66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14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105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4,2</w:t>
            </w:r>
          </w:p>
        </w:tc>
      </w:tr>
      <w:tr w:rsidR="000D4440" w:rsidRPr="006B5A27" w:rsidTr="00E64E04">
        <w:trPr>
          <w:cantSplit/>
          <w:trHeight w:val="220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1,1</w:t>
            </w:r>
          </w:p>
        </w:tc>
      </w:tr>
      <w:tr w:rsidR="000D4440" w:rsidRPr="006B5A27" w:rsidTr="00347483">
        <w:trPr>
          <w:cantSplit/>
          <w:trHeight w:val="150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1,5</w:t>
            </w:r>
          </w:p>
        </w:tc>
      </w:tr>
      <w:tr w:rsidR="000D4440" w:rsidRPr="006B5A27" w:rsidTr="00347483">
        <w:trPr>
          <w:cantSplit/>
          <w:trHeight w:val="111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Социальная адаптация и основы социально-правовых знаний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61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2,4</w:t>
            </w:r>
          </w:p>
        </w:tc>
      </w:tr>
      <w:tr w:rsidR="000D4440" w:rsidRPr="006B5A27" w:rsidTr="00347483">
        <w:trPr>
          <w:cantSplit/>
          <w:trHeight w:val="111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Психология личности и профессиональное самоопределение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27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1,0</w:t>
            </w:r>
          </w:p>
        </w:tc>
      </w:tr>
      <w:tr w:rsidR="000D4440" w:rsidRPr="006B5A27" w:rsidTr="00347483">
        <w:trPr>
          <w:cantSplit/>
          <w:trHeight w:val="180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 xml:space="preserve">Мордовский язык 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94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3,7</w:t>
            </w:r>
          </w:p>
        </w:tc>
      </w:tr>
      <w:tr w:rsidR="000D4440" w:rsidRPr="006B5A27" w:rsidTr="00347483">
        <w:trPr>
          <w:cantSplit/>
          <w:trHeight w:val="180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Элементы высшей математики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1,8</w:t>
            </w:r>
          </w:p>
        </w:tc>
      </w:tr>
      <w:tr w:rsidR="000D4440" w:rsidRPr="006B5A27" w:rsidTr="00347483">
        <w:trPr>
          <w:cantSplit/>
          <w:trHeight w:val="96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Элементы математической логики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19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0,7</w:t>
            </w:r>
          </w:p>
        </w:tc>
      </w:tr>
      <w:tr w:rsidR="000D4440" w:rsidRPr="006B5A27" w:rsidTr="00347483">
        <w:trPr>
          <w:cantSplit/>
          <w:trHeight w:val="96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Основы архитектуры, устройство и функционирование вычислительных систем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33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1,3</w:t>
            </w:r>
          </w:p>
        </w:tc>
      </w:tr>
      <w:tr w:rsidR="000D4440" w:rsidRPr="006B5A27" w:rsidTr="00347483">
        <w:trPr>
          <w:cantSplit/>
          <w:trHeight w:val="96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lastRenderedPageBreak/>
              <w:t>Операционные системы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1,6</w:t>
            </w:r>
          </w:p>
        </w:tc>
      </w:tr>
      <w:tr w:rsidR="000D4440" w:rsidRPr="006B5A27" w:rsidTr="006B5A27">
        <w:trPr>
          <w:cantSplit/>
          <w:trHeight w:val="64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1,6</w:t>
            </w:r>
          </w:p>
        </w:tc>
      </w:tr>
      <w:tr w:rsidR="000D4440" w:rsidRPr="006B5A27" w:rsidTr="00347483">
        <w:trPr>
          <w:cantSplit/>
          <w:trHeight w:val="63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Метрология, стандартизация, сертификация и техническое документоведение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1,0</w:t>
            </w:r>
          </w:p>
        </w:tc>
      </w:tr>
      <w:tr w:rsidR="000D4440" w:rsidRPr="006B5A27" w:rsidTr="00347483">
        <w:trPr>
          <w:cantSplit/>
          <w:trHeight w:val="187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Основы экономики и предпринимательской деятельности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21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205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8,2</w:t>
            </w:r>
          </w:p>
        </w:tc>
      </w:tr>
      <w:tr w:rsidR="000D4440" w:rsidRPr="006B5A27" w:rsidTr="00347483">
        <w:trPr>
          <w:cantSplit/>
          <w:trHeight w:val="12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Основы алгоритмизации и программирования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53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2,1</w:t>
            </w:r>
          </w:p>
        </w:tc>
      </w:tr>
      <w:tr w:rsidR="000D4440" w:rsidRPr="006B5A27" w:rsidTr="00347483">
        <w:trPr>
          <w:cantSplit/>
          <w:trHeight w:val="567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Основы проектирования баз данных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16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47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1,9</w:t>
            </w:r>
          </w:p>
        </w:tc>
      </w:tr>
      <w:tr w:rsidR="000D4440" w:rsidRPr="006B5A27" w:rsidTr="00347483">
        <w:trPr>
          <w:cantSplit/>
          <w:trHeight w:val="152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Технические средства информатизации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31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1,2</w:t>
            </w:r>
          </w:p>
        </w:tc>
      </w:tr>
      <w:tr w:rsidR="000D4440" w:rsidRPr="006B5A27" w:rsidTr="00347483">
        <w:trPr>
          <w:cantSplit/>
          <w:trHeight w:val="150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1,2</w:t>
            </w:r>
          </w:p>
        </w:tc>
      </w:tr>
      <w:tr w:rsidR="000D4440" w:rsidRPr="006B5A27" w:rsidTr="00347483">
        <w:trPr>
          <w:cantSplit/>
          <w:trHeight w:val="113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20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1,9</w:t>
            </w:r>
          </w:p>
        </w:tc>
      </w:tr>
      <w:tr w:rsidR="000D4440" w:rsidRPr="006B5A27" w:rsidTr="00347483">
        <w:trPr>
          <w:cantSplit/>
          <w:trHeight w:val="113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41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1,6</w:t>
            </w:r>
          </w:p>
        </w:tc>
      </w:tr>
      <w:tr w:rsidR="000D4440" w:rsidRPr="006B5A27" w:rsidTr="00347483">
        <w:trPr>
          <w:cantSplit/>
          <w:trHeight w:val="177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Адаптивные информационные и коммуникационные технологии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15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79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3,2</w:t>
            </w:r>
          </w:p>
        </w:tc>
      </w:tr>
      <w:tr w:rsidR="000D4440" w:rsidRPr="006B5A27" w:rsidTr="00347483">
        <w:trPr>
          <w:cantSplit/>
          <w:trHeight w:val="88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Проектирование и разработка информационных систем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2,3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27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109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4,3</w:t>
            </w:r>
          </w:p>
        </w:tc>
      </w:tr>
      <w:tr w:rsidR="000D4440" w:rsidRPr="006B5A27" w:rsidTr="00347483">
        <w:trPr>
          <w:cantSplit/>
          <w:trHeight w:val="126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Технология обработки информации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1,5</w:t>
            </w:r>
          </w:p>
        </w:tc>
      </w:tr>
      <w:tr w:rsidR="000D4440" w:rsidRPr="006B5A27" w:rsidTr="00347483">
        <w:trPr>
          <w:cantSplit/>
          <w:trHeight w:val="126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Управление И</w:t>
            </w:r>
            <w:proofErr w:type="gramStart"/>
            <w:r w:rsidRPr="006B5A27">
              <w:rPr>
                <w:rFonts w:ascii="Times New Roman" w:hAnsi="Times New Roman" w:cs="Times New Roman"/>
              </w:rPr>
              <w:t>Т-</w:t>
            </w:r>
            <w:proofErr w:type="gramEnd"/>
            <w:r w:rsidRPr="006B5A27">
              <w:rPr>
                <w:rFonts w:ascii="Times New Roman" w:hAnsi="Times New Roman" w:cs="Times New Roman"/>
              </w:rPr>
              <w:t xml:space="preserve"> проектами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9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34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1,3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 xml:space="preserve">Разработка дизайна </w:t>
            </w:r>
            <w:proofErr w:type="spellStart"/>
            <w:r w:rsidRPr="006B5A27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55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2,2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5A27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14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67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2,7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5A27">
              <w:rPr>
                <w:rFonts w:ascii="Times New Roman" w:hAnsi="Times New Roman" w:cs="Times New Roman"/>
                <w:sz w:val="22"/>
                <w:szCs w:val="22"/>
              </w:rPr>
              <w:t>Трехмерное моделирование и анимация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29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1,1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 xml:space="preserve">Технология разработки пользовательских интерфейсов </w:t>
            </w:r>
            <w:proofErr w:type="spellStart"/>
            <w:r w:rsidRPr="006B5A27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78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3,1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 xml:space="preserve">Проектирование, разработка и оптимизация </w:t>
            </w:r>
            <w:proofErr w:type="spellStart"/>
            <w:r w:rsidRPr="006B5A27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1,1</w:t>
            </w:r>
          </w:p>
        </w:tc>
      </w:tr>
      <w:tr w:rsidR="000D4440" w:rsidRPr="006B5A27" w:rsidTr="00347483">
        <w:trPr>
          <w:cantSplit/>
          <w:trHeight w:val="175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pStyle w:val="a3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5A27">
              <w:rPr>
                <w:rFonts w:ascii="Times New Roman" w:hAnsi="Times New Roman" w:cs="Times New Roman"/>
                <w:sz w:val="22"/>
                <w:szCs w:val="22"/>
              </w:rPr>
              <w:t>Веб-программирование</w:t>
            </w:r>
            <w:proofErr w:type="spellEnd"/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37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1,5</w:t>
            </w:r>
          </w:p>
        </w:tc>
      </w:tr>
      <w:tr w:rsidR="000D4440" w:rsidRPr="006B5A27" w:rsidTr="00347483">
        <w:trPr>
          <w:cantSplit/>
          <w:trHeight w:val="214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>Администрирование Web-серверов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11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1,4</w:t>
            </w:r>
          </w:p>
        </w:tc>
      </w:tr>
      <w:tr w:rsidR="000D4440" w:rsidRPr="006B5A27" w:rsidTr="00347483">
        <w:trPr>
          <w:cantSplit/>
          <w:trHeight w:val="113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6B5A27">
              <w:rPr>
                <w:rFonts w:ascii="Times New Roman" w:hAnsi="Times New Roman" w:cs="Times New Roman"/>
              </w:rPr>
              <w:t>веб-приложений</w:t>
            </w:r>
            <w:proofErr w:type="spellEnd"/>
            <w:r w:rsidRPr="006B5A27">
              <w:rPr>
                <w:rFonts w:ascii="Times New Roman" w:hAnsi="Times New Roman" w:cs="Times New Roman"/>
              </w:rPr>
              <w:t xml:space="preserve"> для мобильных устройств</w:t>
            </w:r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30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1,2</w:t>
            </w:r>
          </w:p>
        </w:tc>
      </w:tr>
      <w:tr w:rsidR="000D4440" w:rsidRPr="006B5A27" w:rsidTr="00347483">
        <w:trPr>
          <w:cantSplit/>
          <w:trHeight w:val="162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t xml:space="preserve">SEO-продвижение и оптимизация </w:t>
            </w:r>
            <w:proofErr w:type="spellStart"/>
            <w:r w:rsidRPr="006B5A27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8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28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1,1</w:t>
            </w:r>
          </w:p>
        </w:tc>
      </w:tr>
      <w:tr w:rsidR="000D4440" w:rsidRPr="006B5A27" w:rsidTr="00347483">
        <w:trPr>
          <w:cantSplit/>
          <w:trHeight w:val="101"/>
          <w:jc w:val="center"/>
        </w:trPr>
        <w:tc>
          <w:tcPr>
            <w:tcW w:w="3290" w:type="dxa"/>
          </w:tcPr>
          <w:p w:rsidR="000D4440" w:rsidRPr="006B5A27" w:rsidRDefault="000D4440" w:rsidP="006B5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A27">
              <w:rPr>
                <w:rFonts w:ascii="Times New Roman" w:hAnsi="Times New Roman" w:cs="Times New Roman"/>
              </w:rPr>
              <w:lastRenderedPageBreak/>
              <w:t xml:space="preserve">Безопасность </w:t>
            </w:r>
            <w:proofErr w:type="spellStart"/>
            <w:r w:rsidRPr="006B5A27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486" w:type="dxa"/>
          </w:tcPr>
          <w:p w:rsidR="000D4440" w:rsidRPr="006B5A27" w:rsidRDefault="000D4440" w:rsidP="006B5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22</w:t>
            </w:r>
          </w:p>
        </w:tc>
        <w:tc>
          <w:tcPr>
            <w:tcW w:w="1317" w:type="dxa"/>
          </w:tcPr>
          <w:p w:rsidR="000D4440" w:rsidRPr="006B5A27" w:rsidRDefault="000D4440" w:rsidP="006B5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46</w:t>
            </w:r>
          </w:p>
        </w:tc>
        <w:tc>
          <w:tcPr>
            <w:tcW w:w="1746" w:type="dxa"/>
          </w:tcPr>
          <w:p w:rsidR="000D4440" w:rsidRPr="006B5A27" w:rsidRDefault="000D4440" w:rsidP="006B5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A27">
              <w:rPr>
                <w:rFonts w:ascii="Times New Roman" w:hAnsi="Times New Roman"/>
              </w:rPr>
              <w:t>1,8</w:t>
            </w:r>
          </w:p>
        </w:tc>
      </w:tr>
      <w:tr w:rsidR="000D4440" w:rsidRPr="006B5A27" w:rsidTr="00347483">
        <w:trPr>
          <w:cantSplit/>
          <w:trHeight w:val="187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pStyle w:val="a3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4440" w:rsidRPr="006B5A27" w:rsidTr="00347483">
        <w:trPr>
          <w:cantSplit/>
          <w:trHeight w:val="440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4440" w:rsidRPr="006B5A27" w:rsidTr="00347483">
        <w:trPr>
          <w:cantSplit/>
          <w:trHeight w:val="138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  <w:bCs/>
              </w:rPr>
              <w:t>В целом по программе: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551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3936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3,7</w:t>
            </w:r>
          </w:p>
        </w:tc>
      </w:tr>
      <w:tr w:rsidR="000D4440" w:rsidRPr="006B5A27" w:rsidTr="00347483">
        <w:trPr>
          <w:cantSplit/>
          <w:trHeight w:val="138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4440" w:rsidRPr="006B5A27" w:rsidTr="00347483">
        <w:trPr>
          <w:cantSplit/>
          <w:trHeight w:val="137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  <w:bCs/>
              </w:rPr>
              <w:t>В том числе по циклам дисциплин: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4440" w:rsidRPr="006B5A27" w:rsidTr="00347483">
        <w:trPr>
          <w:cantSplit/>
          <w:trHeight w:val="126"/>
          <w:jc w:val="center"/>
        </w:trPr>
        <w:tc>
          <w:tcPr>
            <w:tcW w:w="3290" w:type="dxa"/>
          </w:tcPr>
          <w:p w:rsidR="000D4440" w:rsidRPr="006B5A27" w:rsidRDefault="006B5A27" w:rsidP="000D444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B5A27">
              <w:rPr>
                <w:rFonts w:eastAsia="Times New Roman"/>
                <w:b/>
                <w:sz w:val="22"/>
                <w:szCs w:val="22"/>
              </w:rPr>
              <w:t>БД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1373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7,6</w:t>
            </w:r>
          </w:p>
        </w:tc>
      </w:tr>
      <w:tr w:rsidR="000D4440" w:rsidRPr="006B5A27" w:rsidTr="00347483">
        <w:trPr>
          <w:cantSplit/>
          <w:trHeight w:val="150"/>
          <w:jc w:val="center"/>
        </w:trPr>
        <w:tc>
          <w:tcPr>
            <w:tcW w:w="3290" w:type="dxa"/>
          </w:tcPr>
          <w:p w:rsidR="000D4440" w:rsidRPr="006B5A27" w:rsidRDefault="006B5A27" w:rsidP="00347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</w:rPr>
              <w:t>ПД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671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12,0</w:t>
            </w:r>
          </w:p>
        </w:tc>
      </w:tr>
      <w:tr w:rsidR="000D4440" w:rsidRPr="006B5A27" w:rsidTr="00347483">
        <w:trPr>
          <w:cantSplit/>
          <w:trHeight w:val="187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  <w:bCs/>
              </w:rPr>
              <w:t xml:space="preserve">ОГСЭ 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481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2,1</w:t>
            </w:r>
          </w:p>
        </w:tc>
      </w:tr>
      <w:tr w:rsidR="000D4440" w:rsidRPr="006B5A27" w:rsidTr="00347483">
        <w:trPr>
          <w:cantSplit/>
          <w:trHeight w:val="76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  <w:bCs/>
              </w:rPr>
              <w:t>ЕН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0D4440" w:rsidRPr="006B5A27" w:rsidTr="00347483">
        <w:trPr>
          <w:cantSplit/>
          <w:trHeight w:val="163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  <w:bCs/>
              </w:rPr>
              <w:t>ОП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160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731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2,2</w:t>
            </w:r>
          </w:p>
        </w:tc>
      </w:tr>
      <w:tr w:rsidR="000D4440" w:rsidRPr="006B5A27" w:rsidTr="00347483">
        <w:trPr>
          <w:cantSplit/>
          <w:trHeight w:val="138"/>
          <w:jc w:val="center"/>
        </w:trPr>
        <w:tc>
          <w:tcPr>
            <w:tcW w:w="3290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A27">
              <w:rPr>
                <w:rFonts w:ascii="Times New Roman" w:hAnsi="Times New Roman" w:cs="Times New Roman"/>
                <w:b/>
                <w:bCs/>
              </w:rPr>
              <w:t>ПМ</w:t>
            </w:r>
          </w:p>
        </w:tc>
        <w:tc>
          <w:tcPr>
            <w:tcW w:w="148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183</w:t>
            </w:r>
          </w:p>
        </w:tc>
        <w:tc>
          <w:tcPr>
            <w:tcW w:w="1317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615</w:t>
            </w:r>
          </w:p>
        </w:tc>
        <w:tc>
          <w:tcPr>
            <w:tcW w:w="1746" w:type="dxa"/>
          </w:tcPr>
          <w:p w:rsidR="000D4440" w:rsidRPr="006B5A27" w:rsidRDefault="000D4440" w:rsidP="00347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5A27">
              <w:rPr>
                <w:rFonts w:ascii="Times New Roman" w:hAnsi="Times New Roman"/>
                <w:b/>
                <w:bCs/>
              </w:rPr>
              <w:t>1,8</w:t>
            </w:r>
          </w:p>
        </w:tc>
      </w:tr>
    </w:tbl>
    <w:p w:rsidR="004F02C4" w:rsidRDefault="004F02C4" w:rsidP="004F02C4">
      <w:pPr>
        <w:jc w:val="right"/>
      </w:pPr>
    </w:p>
    <w:p w:rsidR="004F02C4" w:rsidRPr="0055108E" w:rsidRDefault="004F02C4" w:rsidP="004F02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55108E">
        <w:rPr>
          <w:rFonts w:ascii="Times New Roman" w:hAnsi="Times New Roman"/>
        </w:rPr>
        <w:t xml:space="preserve">Зав. библиотекой           </w:t>
      </w:r>
      <w:r w:rsidRPr="0055108E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       Ломакина Е.В</w:t>
      </w:r>
      <w:r w:rsidRPr="0055108E">
        <w:rPr>
          <w:rFonts w:ascii="Times New Roman" w:hAnsi="Times New Roman"/>
        </w:rPr>
        <w:t>.</w:t>
      </w:r>
    </w:p>
    <w:p w:rsidR="00E21D38" w:rsidRDefault="00E21D38"/>
    <w:sectPr w:rsidR="00E21D38" w:rsidSect="0036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02C4"/>
    <w:rsid w:val="000D4440"/>
    <w:rsid w:val="00250614"/>
    <w:rsid w:val="00337D7E"/>
    <w:rsid w:val="00362097"/>
    <w:rsid w:val="003C0DE0"/>
    <w:rsid w:val="004F02C4"/>
    <w:rsid w:val="006B5A27"/>
    <w:rsid w:val="007C396A"/>
    <w:rsid w:val="00BE314C"/>
    <w:rsid w:val="00C53769"/>
    <w:rsid w:val="00E21D38"/>
    <w:rsid w:val="00E6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97"/>
  </w:style>
  <w:style w:type="paragraph" w:styleId="1">
    <w:name w:val="heading 1"/>
    <w:basedOn w:val="a"/>
    <w:next w:val="a"/>
    <w:link w:val="10"/>
    <w:qFormat/>
    <w:rsid w:val="004F0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2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Диссерт"/>
    <w:basedOn w:val="a"/>
    <w:rsid w:val="004F02C4"/>
    <w:pPr>
      <w:autoSpaceDE w:val="0"/>
      <w:autoSpaceDN w:val="0"/>
      <w:adjustRightInd w:val="0"/>
      <w:spacing w:after="0" w:line="440" w:lineRule="exact"/>
      <w:ind w:firstLine="567"/>
      <w:jc w:val="both"/>
    </w:pPr>
    <w:rPr>
      <w:rFonts w:ascii="Bookman Old Style" w:eastAsia="Times New Roman" w:hAnsi="Bookman Old Style" w:cs="Bookman Old Style"/>
      <w:sz w:val="28"/>
      <w:szCs w:val="28"/>
      <w:lang w:eastAsia="en-US"/>
    </w:rPr>
  </w:style>
  <w:style w:type="paragraph" w:styleId="a4">
    <w:name w:val="No Spacing"/>
    <w:uiPriority w:val="1"/>
    <w:qFormat/>
    <w:rsid w:val="004F02C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2017-01-14T13:01:00Z</dcterms:created>
  <dcterms:modified xsi:type="dcterms:W3CDTF">2017-01-15T14:49:00Z</dcterms:modified>
</cp:coreProperties>
</file>